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9AB9" w14:textId="77777777" w:rsidR="00FB500D" w:rsidRPr="00DC4D71" w:rsidRDefault="002D793E" w:rsidP="00D92195">
      <w:pPr>
        <w:pStyle w:val="Ttulo3"/>
        <w:jc w:val="right"/>
        <w:rPr>
          <w:b w:val="0"/>
          <w:bCs w:val="0"/>
          <w:sz w:val="32"/>
        </w:rPr>
      </w:pPr>
      <w:r w:rsidRPr="00DC4D71">
        <w:rPr>
          <w:rStyle w:val="NingunoA"/>
          <w:noProof/>
          <w:color w:val="000000"/>
          <w:sz w:val="1380"/>
          <w:szCs w:val="1320"/>
          <w:u w:color="000000"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D801B46" wp14:editId="06A2FC03">
                <wp:simplePos x="0" y="0"/>
                <wp:positionH relativeFrom="page">
                  <wp:posOffset>790575</wp:posOffset>
                </wp:positionH>
                <wp:positionV relativeFrom="page">
                  <wp:posOffset>2076450</wp:posOffset>
                </wp:positionV>
                <wp:extent cx="1800225" cy="2857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BEB43A" w14:textId="77777777" w:rsidR="00BA4160" w:rsidRDefault="00BA4160">
                            <w:pPr>
                              <w:pStyle w:val="Ttulo"/>
                            </w:pPr>
                            <w:r>
                              <w:rPr>
                                <w:rStyle w:val="NingunoA"/>
                                <w:sz w:val="28"/>
                                <w:szCs w:val="28"/>
                              </w:rPr>
                              <w:t>boletín# 25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62.25pt;margin-top:163.5pt;width:141.75pt;height:22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" filled="f" stroked="f" strokeweight="1pt">
                <v:stroke miterlimit="4"/>
                <v:textbox inset="45718emu,45718emu,45718emu,45718emu">
                  <w:txbxContent>
                    <w:p w14:paraId="5D4D5221" w14:textId="11EE16D9" w:rsidR="00BA4160" w:rsidRDefault="00BA4160">
                      <w:pPr>
                        <w:pStyle w:val="Ttulo"/>
                      </w:pPr>
                      <w:r>
                        <w:rPr>
                          <w:rStyle w:val="NingunoA"/>
                          <w:sz w:val="28"/>
                          <w:szCs w:val="28"/>
                        </w:rPr>
                        <w:t>boletín# 25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B500D" w:rsidRPr="00DC4D71">
        <w:rPr>
          <w:b w:val="0"/>
          <w:bCs w:val="0"/>
          <w:noProof/>
          <w:sz w:val="32"/>
          <w:lang w:val="es-ES" w:eastAsia="es-ES"/>
        </w:rPr>
        <w:drawing>
          <wp:inline distT="0" distB="0" distL="0" distR="0" wp14:anchorId="35AABFAE" wp14:editId="72883FB6">
            <wp:extent cx="6169025" cy="924473"/>
            <wp:effectExtent l="0" t="0" r="317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2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29" w:rsidRPr="00DC4D71">
        <w:rPr>
          <w:rStyle w:val="NingunoA"/>
          <w:noProof/>
          <w:color w:val="000000"/>
          <w:sz w:val="1380"/>
          <w:szCs w:val="1320"/>
          <w:u w:color="000000"/>
          <w:lang w:val="es-ES" w:eastAsia="es-ES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70013096" wp14:editId="78B1D3EA">
                <wp:simplePos x="0" y="0"/>
                <wp:positionH relativeFrom="page">
                  <wp:posOffset>787399</wp:posOffset>
                </wp:positionH>
                <wp:positionV relativeFrom="page">
                  <wp:posOffset>699770</wp:posOffset>
                </wp:positionV>
                <wp:extent cx="6028692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69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B494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2.0pt;margin-top:55.1pt;width:474.7pt;height:0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4B4946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48418F29" w14:textId="77777777" w:rsidR="00335DC0" w:rsidRDefault="00BA4160" w:rsidP="00D92195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theme="minorHAnsi"/>
          <w:b/>
          <w:bCs/>
          <w:color w:val="4F81BD" w:themeColor="accent1"/>
          <w:sz w:val="32"/>
          <w:szCs w:val="32"/>
          <w:lang w:eastAsia="es-EC"/>
        </w:rPr>
      </w:pPr>
      <w:r w:rsidRPr="00BA4160">
        <w:rPr>
          <w:rFonts w:ascii="Helvetica" w:eastAsia="Times New Roman" w:hAnsi="Helvetica" w:cstheme="minorHAnsi"/>
          <w:b/>
          <w:bCs/>
          <w:color w:val="4F81BD" w:themeColor="accent1"/>
          <w:sz w:val="32"/>
          <w:szCs w:val="32"/>
          <w:lang w:eastAsia="es-EC"/>
        </w:rPr>
        <w:t>DICTARON CURSO DE ADORNOS DE BAÑO Y COCINA A  MUJERES EMPRENDEDORA</w:t>
      </w:r>
      <w:r w:rsidR="00BB7A3C">
        <w:rPr>
          <w:rFonts w:ascii="Helvetica" w:eastAsia="Times New Roman" w:hAnsi="Helvetica" w:cstheme="minorHAnsi"/>
          <w:b/>
          <w:bCs/>
          <w:color w:val="4F81BD" w:themeColor="accent1"/>
          <w:sz w:val="32"/>
          <w:szCs w:val="32"/>
          <w:lang w:eastAsia="es-EC"/>
        </w:rPr>
        <w:t>S.</w:t>
      </w:r>
    </w:p>
    <w:p w14:paraId="617E6A30" w14:textId="61C3EB9E" w:rsidR="00182A6C" w:rsidRPr="00D92195" w:rsidRDefault="00182A6C" w:rsidP="00D92195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s-EC"/>
        </w:rPr>
      </w:pPr>
      <w:bookmarkStart w:id="0" w:name="_GoBack"/>
      <w:r>
        <w:rPr>
          <w:rFonts w:eastAsia="Times New Roman" w:cstheme="minorHAnsi"/>
          <w:b/>
          <w:bCs/>
          <w:noProof/>
          <w:sz w:val="36"/>
          <w:szCs w:val="36"/>
          <w:lang w:val="es-ES" w:eastAsia="es-ES"/>
        </w:rPr>
        <w:drawing>
          <wp:inline distT="0" distB="0" distL="0" distR="0" wp14:anchorId="3432FE37" wp14:editId="5EB6A3AD">
            <wp:extent cx="6169025" cy="442023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1DFD93" w14:textId="77777777" w:rsidR="00BA4160" w:rsidRDefault="00BA4160" w:rsidP="00BA4160">
      <w:pPr>
        <w:spacing w:before="100" w:beforeAutospacing="1" w:after="100" w:afterAutospacing="1"/>
        <w:jc w:val="both"/>
        <w:outlineLvl w:val="4"/>
        <w:rPr>
          <w:rFonts w:eastAsia="Times New Roman" w:cstheme="minorHAnsi"/>
          <w:bCs/>
          <w:lang w:eastAsia="es-EC"/>
        </w:rPr>
      </w:pPr>
      <w:r>
        <w:rPr>
          <w:rFonts w:eastAsia="Times New Roman" w:cstheme="minorHAnsi"/>
          <w:bCs/>
          <w:lang w:eastAsia="es-EC"/>
        </w:rPr>
        <w:t xml:space="preserve">El curso dio inicio el lunes </w:t>
      </w:r>
      <w:r w:rsidRPr="00276996">
        <w:rPr>
          <w:rFonts w:eastAsia="Times New Roman" w:cstheme="minorHAnsi"/>
          <w:bCs/>
          <w:lang w:eastAsia="es-EC"/>
        </w:rPr>
        <w:t xml:space="preserve">6 de </w:t>
      </w:r>
      <w:r>
        <w:rPr>
          <w:rFonts w:eastAsia="Times New Roman" w:cstheme="minorHAnsi"/>
          <w:bCs/>
          <w:lang w:eastAsia="es-EC"/>
        </w:rPr>
        <w:t xml:space="preserve">marzo y </w:t>
      </w:r>
      <w:r w:rsidRPr="00276996">
        <w:rPr>
          <w:rFonts w:eastAsia="Times New Roman" w:cstheme="minorHAnsi"/>
          <w:bCs/>
          <w:lang w:eastAsia="es-EC"/>
        </w:rPr>
        <w:t>su culminación</w:t>
      </w:r>
      <w:r>
        <w:rPr>
          <w:rFonts w:eastAsia="Times New Roman" w:cstheme="minorHAnsi"/>
          <w:bCs/>
          <w:lang w:eastAsia="es-EC"/>
        </w:rPr>
        <w:t xml:space="preserve"> fue el día de hoy 15 de marzo del 2017. Las participantes confeccionaron varios diseños para la decoración de baño y cocina. </w:t>
      </w:r>
      <w:r w:rsidRPr="00276996">
        <w:rPr>
          <w:rFonts w:eastAsia="Times New Roman" w:cstheme="minorHAnsi"/>
          <w:bCs/>
          <w:lang w:eastAsia="es-EC"/>
        </w:rPr>
        <w:t xml:space="preserve"> </w:t>
      </w:r>
    </w:p>
    <w:p w14:paraId="1795B68A" w14:textId="77777777" w:rsidR="00BA4160" w:rsidRPr="00276996" w:rsidRDefault="00BA4160" w:rsidP="00BA4160">
      <w:pPr>
        <w:spacing w:before="100" w:beforeAutospacing="1" w:after="100" w:afterAutospacing="1"/>
        <w:jc w:val="both"/>
        <w:outlineLvl w:val="4"/>
        <w:rPr>
          <w:rFonts w:eastAsia="Times New Roman" w:cstheme="minorHAnsi"/>
          <w:bCs/>
          <w:lang w:eastAsia="es-EC"/>
        </w:rPr>
      </w:pPr>
      <w:r>
        <w:rPr>
          <w:rFonts w:eastAsia="Times New Roman" w:cstheme="minorHAnsi"/>
          <w:bCs/>
          <w:lang w:eastAsia="es-EC"/>
        </w:rPr>
        <w:t>Alrededor de 21 mujeres participaron</w:t>
      </w:r>
      <w:r w:rsidRPr="00276996">
        <w:rPr>
          <w:rFonts w:eastAsia="Times New Roman" w:cstheme="minorHAnsi"/>
          <w:bCs/>
          <w:lang w:eastAsia="es-EC"/>
        </w:rPr>
        <w:t xml:space="preserve"> del curso de adornos</w:t>
      </w:r>
      <w:r>
        <w:rPr>
          <w:rFonts w:eastAsia="Times New Roman" w:cstheme="minorHAnsi"/>
          <w:bCs/>
          <w:lang w:eastAsia="es-EC"/>
        </w:rPr>
        <w:t xml:space="preserve"> de baño y cocina</w:t>
      </w:r>
      <w:r w:rsidRPr="00276996">
        <w:rPr>
          <w:rFonts w:eastAsia="Times New Roman" w:cstheme="minorHAnsi"/>
          <w:bCs/>
          <w:lang w:eastAsia="es-EC"/>
        </w:rPr>
        <w:t xml:space="preserve"> </w:t>
      </w:r>
      <w:r>
        <w:rPr>
          <w:rFonts w:eastAsia="Times New Roman" w:cstheme="minorHAnsi"/>
          <w:bCs/>
          <w:lang w:eastAsia="es-EC"/>
        </w:rPr>
        <w:t>que llevó</w:t>
      </w:r>
      <w:r w:rsidRPr="00276996">
        <w:rPr>
          <w:rFonts w:eastAsia="Times New Roman" w:cstheme="minorHAnsi"/>
          <w:bCs/>
          <w:lang w:eastAsia="es-EC"/>
        </w:rPr>
        <w:t xml:space="preserve"> adelante el proyecto</w:t>
      </w:r>
      <w:r>
        <w:rPr>
          <w:rFonts w:eastAsia="Times New Roman" w:cstheme="minorHAnsi"/>
          <w:bCs/>
          <w:lang w:eastAsia="es-EC"/>
        </w:rPr>
        <w:t xml:space="preserve"> Fortalecimiento Socio Organizativo y Empresarial de actores territoriales de la mesa de mujeres en la provincia de Orellana PP2016 c</w:t>
      </w:r>
      <w:r w:rsidRPr="00276996">
        <w:rPr>
          <w:rFonts w:eastAsia="Times New Roman" w:cstheme="minorHAnsi"/>
          <w:bCs/>
          <w:lang w:eastAsia="es-EC"/>
        </w:rPr>
        <w:t>uya finalidad es seguir fortaleciendo los conocimientos y reforzar la red de artesanas en la provincia.</w:t>
      </w:r>
    </w:p>
    <w:p w14:paraId="65888035" w14:textId="77777777" w:rsidR="00BA4160" w:rsidRDefault="00BA4160" w:rsidP="00BA4160">
      <w:pPr>
        <w:spacing w:before="100" w:beforeAutospacing="1" w:after="100" w:afterAutospacing="1"/>
        <w:jc w:val="both"/>
        <w:outlineLvl w:val="4"/>
        <w:rPr>
          <w:rFonts w:eastAsia="Times New Roman" w:cstheme="minorHAnsi"/>
          <w:bCs/>
          <w:lang w:eastAsia="es-EC"/>
        </w:rPr>
      </w:pPr>
      <w:r w:rsidRPr="00276996">
        <w:rPr>
          <w:rFonts w:eastAsia="Times New Roman" w:cstheme="minorHAnsi"/>
          <w:bCs/>
          <w:lang w:eastAsia="es-EC"/>
        </w:rPr>
        <w:lastRenderedPageBreak/>
        <w:t>Las parti</w:t>
      </w:r>
      <w:r>
        <w:rPr>
          <w:rFonts w:eastAsia="Times New Roman" w:cstheme="minorHAnsi"/>
          <w:bCs/>
          <w:lang w:eastAsia="es-EC"/>
        </w:rPr>
        <w:t>cipantes aprendieron</w:t>
      </w:r>
      <w:r w:rsidRPr="00276996">
        <w:rPr>
          <w:rFonts w:eastAsia="Times New Roman" w:cstheme="minorHAnsi"/>
          <w:bCs/>
          <w:lang w:eastAsia="es-EC"/>
        </w:rPr>
        <w:t xml:space="preserve"> a confeccionar</w:t>
      </w:r>
      <w:r>
        <w:rPr>
          <w:rFonts w:eastAsia="Times New Roman" w:cstheme="minorHAnsi"/>
          <w:bCs/>
          <w:lang w:eastAsia="es-EC"/>
        </w:rPr>
        <w:t xml:space="preserve"> adornos para el baño, y para la cocina. Utilizaron</w:t>
      </w:r>
      <w:r w:rsidRPr="00276996">
        <w:rPr>
          <w:rFonts w:eastAsia="Times New Roman" w:cstheme="minorHAnsi"/>
          <w:bCs/>
          <w:lang w:eastAsia="es-EC"/>
        </w:rPr>
        <w:t xml:space="preserve"> materiales co</w:t>
      </w:r>
      <w:r>
        <w:rPr>
          <w:rFonts w:eastAsia="Times New Roman" w:cstheme="minorHAnsi"/>
          <w:bCs/>
          <w:lang w:eastAsia="es-EC"/>
        </w:rPr>
        <w:t>mo tela polar, adornos</w:t>
      </w:r>
      <w:r w:rsidRPr="00276996">
        <w:rPr>
          <w:rFonts w:eastAsia="Times New Roman" w:cstheme="minorHAnsi"/>
          <w:bCs/>
          <w:lang w:eastAsia="es-EC"/>
        </w:rPr>
        <w:t>, felpa y más mater</w:t>
      </w:r>
      <w:r>
        <w:rPr>
          <w:rFonts w:eastAsia="Times New Roman" w:cstheme="minorHAnsi"/>
          <w:bCs/>
          <w:lang w:eastAsia="es-EC"/>
        </w:rPr>
        <w:t>iales. Actividad que la realizaron</w:t>
      </w:r>
      <w:r w:rsidRPr="00276996">
        <w:rPr>
          <w:rFonts w:eastAsia="Times New Roman" w:cstheme="minorHAnsi"/>
          <w:bCs/>
          <w:lang w:eastAsia="es-EC"/>
        </w:rPr>
        <w:t xml:space="preserve"> en</w:t>
      </w:r>
      <w:r>
        <w:rPr>
          <w:rFonts w:eastAsia="Times New Roman" w:cstheme="minorHAnsi"/>
          <w:bCs/>
          <w:lang w:eastAsia="es-EC"/>
        </w:rPr>
        <w:t xml:space="preserve"> los horarios de 08</w:t>
      </w:r>
      <w:r w:rsidRPr="00276996">
        <w:rPr>
          <w:rFonts w:eastAsia="Times New Roman" w:cstheme="minorHAnsi"/>
          <w:bCs/>
          <w:lang w:eastAsia="es-EC"/>
        </w:rPr>
        <w:t>:00</w:t>
      </w:r>
      <w:r>
        <w:rPr>
          <w:rFonts w:eastAsia="Times New Roman" w:cstheme="minorHAnsi"/>
          <w:bCs/>
          <w:lang w:eastAsia="es-EC"/>
        </w:rPr>
        <w:t xml:space="preserve"> a 13:00.</w:t>
      </w:r>
    </w:p>
    <w:p w14:paraId="07CE397D" w14:textId="16A54818" w:rsidR="00931DDE" w:rsidRPr="00182A6C" w:rsidRDefault="00BA4160" w:rsidP="00182A6C">
      <w:pPr>
        <w:spacing w:before="100" w:beforeAutospacing="1" w:after="100" w:afterAutospacing="1"/>
        <w:jc w:val="both"/>
        <w:outlineLvl w:val="4"/>
        <w:rPr>
          <w:rFonts w:eastAsia="Times New Roman" w:cstheme="minorHAnsi"/>
          <w:bCs/>
          <w:lang w:eastAsia="es-EC"/>
        </w:rPr>
      </w:pPr>
      <w:r>
        <w:rPr>
          <w:rFonts w:eastAsia="Times New Roman" w:cstheme="minorHAnsi"/>
          <w:bCs/>
          <w:lang w:eastAsia="es-EC"/>
        </w:rPr>
        <w:t xml:space="preserve">Martha Ortega presidenta de la Organización </w:t>
      </w:r>
      <w:proofErr w:type="spellStart"/>
      <w:r>
        <w:rPr>
          <w:rFonts w:eastAsia="Times New Roman" w:cstheme="minorHAnsi"/>
          <w:bCs/>
          <w:lang w:eastAsia="es-EC"/>
        </w:rPr>
        <w:t>Arcoiris</w:t>
      </w:r>
      <w:proofErr w:type="spellEnd"/>
      <w:r>
        <w:rPr>
          <w:rFonts w:eastAsia="Times New Roman" w:cstheme="minorHAnsi"/>
          <w:bCs/>
          <w:lang w:eastAsia="es-EC"/>
        </w:rPr>
        <w:t xml:space="preserve"> del barrio </w:t>
      </w:r>
      <w:proofErr w:type="spellStart"/>
      <w:r>
        <w:rPr>
          <w:rFonts w:eastAsia="Times New Roman" w:cstheme="minorHAnsi"/>
          <w:bCs/>
          <w:lang w:eastAsia="es-EC"/>
        </w:rPr>
        <w:t>Ñucanchi</w:t>
      </w:r>
      <w:proofErr w:type="spellEnd"/>
      <w:r>
        <w:rPr>
          <w:rFonts w:eastAsia="Times New Roman" w:cstheme="minorHAnsi"/>
          <w:bCs/>
          <w:lang w:eastAsia="es-EC"/>
        </w:rPr>
        <w:t xml:space="preserve"> </w:t>
      </w:r>
      <w:proofErr w:type="spellStart"/>
      <w:r>
        <w:rPr>
          <w:rFonts w:eastAsia="Times New Roman" w:cstheme="minorHAnsi"/>
          <w:bCs/>
          <w:lang w:eastAsia="es-EC"/>
        </w:rPr>
        <w:t>Wasi</w:t>
      </w:r>
      <w:proofErr w:type="spellEnd"/>
      <w:r>
        <w:rPr>
          <w:rFonts w:eastAsia="Times New Roman" w:cstheme="minorHAnsi"/>
          <w:bCs/>
          <w:lang w:eastAsia="es-EC"/>
        </w:rPr>
        <w:t xml:space="preserve">, indicó que desde que el Gobierno Provincial de Orellana inició con estos cursos, existe una gran demanda porque les permite adquirir nuevos conocimientos e incluso vender sus productos confeccionados. </w:t>
      </w:r>
    </w:p>
    <w:sectPr w:rsidR="00931DDE" w:rsidRPr="00182A6C">
      <w:headerReference w:type="default" r:id="rId10"/>
      <w:footerReference w:type="default" r:id="rId11"/>
      <w:pgSz w:w="11900" w:h="16840"/>
      <w:pgMar w:top="1300" w:right="985" w:bottom="1400" w:left="1200" w:header="60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6A7E3" w14:textId="77777777" w:rsidR="00BA4160" w:rsidRDefault="00BA4160">
      <w:r>
        <w:separator/>
      </w:r>
    </w:p>
  </w:endnote>
  <w:endnote w:type="continuationSeparator" w:id="0">
    <w:p w14:paraId="12197057" w14:textId="77777777" w:rsidR="00BA4160" w:rsidRDefault="00BA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E46F" w14:textId="77777777" w:rsidR="00BA4160" w:rsidRDefault="00182A6C">
    <w:pPr>
      <w:pStyle w:val="CabeceraypieA"/>
      <w:keepNext/>
      <w:tabs>
        <w:tab w:val="clear" w:pos="9020"/>
        <w:tab w:val="center" w:pos="4750"/>
        <w:tab w:val="right" w:pos="9480"/>
      </w:tabs>
      <w:spacing w:line="240" w:lineRule="auto"/>
      <w:outlineLvl w:val="1"/>
      <w:rPr>
        <w:rStyle w:val="NingunoA"/>
        <w:caps w:val="0"/>
        <w:color w:val="000000"/>
        <w:spacing w:val="0"/>
        <w:sz w:val="28"/>
        <w:szCs w:val="28"/>
        <w:u w:color="00A3DA"/>
      </w:rPr>
    </w:pPr>
    <w:hyperlink r:id="rId1" w:history="1">
      <w:r w:rsidR="00BA4160">
        <w:rPr>
          <w:rStyle w:val="Hyperlink0"/>
        </w:rPr>
        <w:t>www.gporellana.gob.ec</w:t>
      </w:r>
    </w:hyperlink>
    <w:r w:rsidR="00BA4160">
      <w:rPr>
        <w:rStyle w:val="NingunoA"/>
        <w:caps w:val="0"/>
        <w:color w:val="000000"/>
        <w:spacing w:val="0"/>
        <w:u w:color="00A3DA"/>
      </w:rPr>
      <w:tab/>
      <w:t xml:space="preserve">                                    Gobierno Provincial de Orellana</w:t>
    </w:r>
    <w:r w:rsidR="00BA4160">
      <w:rPr>
        <w:rStyle w:val="NingunoA"/>
        <w:caps w:val="0"/>
        <w:color w:val="000000"/>
        <w:spacing w:val="0"/>
        <w:sz w:val="28"/>
        <w:szCs w:val="28"/>
        <w:u w:color="00A3DA"/>
      </w:rPr>
      <w:tab/>
    </w:r>
  </w:p>
  <w:p w14:paraId="25A066B8" w14:textId="77777777" w:rsidR="00BA4160" w:rsidRDefault="00182A6C">
    <w:pPr>
      <w:pStyle w:val="CabeceraypieA"/>
      <w:keepNext/>
      <w:tabs>
        <w:tab w:val="clear" w:pos="9020"/>
        <w:tab w:val="center" w:pos="4750"/>
        <w:tab w:val="right" w:pos="9480"/>
      </w:tabs>
      <w:spacing w:line="240" w:lineRule="auto"/>
      <w:outlineLvl w:val="1"/>
    </w:pPr>
    <w:hyperlink r:id="rId2" w:history="1">
      <w:r w:rsidR="00BA4160">
        <w:rPr>
          <w:rStyle w:val="Hyperlink0"/>
        </w:rPr>
        <w:t>imagengapo@gmail.com</w:t>
      </w:r>
    </w:hyperlink>
    <w:r w:rsidR="00BA4160">
      <w:rPr>
        <w:rStyle w:val="NingunoA"/>
        <w:color w:val="000000"/>
        <w:u w:color="000000"/>
      </w:rPr>
      <w:tab/>
    </w:r>
    <w:r w:rsidR="00BA4160">
      <w:rPr>
        <w:rStyle w:val="NingunoA"/>
        <w:caps w:val="0"/>
        <w:color w:val="000000"/>
        <w:spacing w:val="0"/>
        <w:u w:color="00A3DA"/>
      </w:rPr>
      <w:t>@</w:t>
    </w:r>
    <w:proofErr w:type="spellStart"/>
    <w:r w:rsidR="00BA4160">
      <w:rPr>
        <w:rStyle w:val="NingunoA"/>
        <w:caps w:val="0"/>
        <w:color w:val="000000"/>
        <w:spacing w:val="0"/>
        <w:u w:color="00A3DA"/>
      </w:rPr>
      <w:t>gporellana</w:t>
    </w:r>
    <w:proofErr w:type="spellEnd"/>
    <w:r w:rsidR="00BA4160">
      <w:rPr>
        <w:rStyle w:val="NingunoA"/>
        <w:caps w:val="0"/>
        <w:color w:val="00A3DA"/>
        <w:spacing w:val="0"/>
        <w:u w:color="00A3DA"/>
      </w:rPr>
      <w:t xml:space="preserve"> </w:t>
    </w:r>
    <w:r w:rsidR="00BA4160">
      <w:tab/>
    </w:r>
    <w:r w:rsidR="00BA4160">
      <w:fldChar w:fldCharType="begin"/>
    </w:r>
    <w:r w:rsidR="00BA4160">
      <w:instrText xml:space="preserve"> PAGE </w:instrText>
    </w:r>
    <w:r w:rsidR="00BA4160">
      <w:fldChar w:fldCharType="separate"/>
    </w:r>
    <w:r>
      <w:rPr>
        <w:noProof/>
      </w:rPr>
      <w:t>2</w:t>
    </w:r>
    <w:r w:rsidR="00BA4160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A7BA" w14:textId="77777777" w:rsidR="00BA4160" w:rsidRDefault="00BA4160">
      <w:r>
        <w:separator/>
      </w:r>
    </w:p>
  </w:footnote>
  <w:footnote w:type="continuationSeparator" w:id="0">
    <w:p w14:paraId="7D61ED32" w14:textId="77777777" w:rsidR="00BA4160" w:rsidRDefault="00BA4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1706" w14:textId="77777777" w:rsidR="00BA4160" w:rsidRDefault="00BA4160">
    <w:pPr>
      <w:pStyle w:val="CabeceraypieA"/>
      <w:tabs>
        <w:tab w:val="clear" w:pos="9020"/>
        <w:tab w:val="center" w:pos="4750"/>
        <w:tab w:val="right" w:pos="9480"/>
      </w:tabs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3C47E974" wp14:editId="2DD3E10E">
          <wp:simplePos x="0" y="0"/>
          <wp:positionH relativeFrom="page">
            <wp:posOffset>3942080</wp:posOffset>
          </wp:positionH>
          <wp:positionV relativeFrom="page">
            <wp:posOffset>233680</wp:posOffset>
          </wp:positionV>
          <wp:extent cx="375285" cy="414655"/>
          <wp:effectExtent l="0" t="0" r="0" b="0"/>
          <wp:wrapNone/>
          <wp:docPr id="1073741825" name="officeArt object" descr="F:\LOGOS\logo GA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F:\LOGOS\logo GAP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152400" distB="152400" distL="152400" distR="152400" simplePos="0" relativeHeight="251659264" behindDoc="1" locked="0" layoutInCell="1" allowOverlap="1" wp14:anchorId="346DAEBA" wp14:editId="6ED4EAD6">
          <wp:simplePos x="0" y="0"/>
          <wp:positionH relativeFrom="page">
            <wp:posOffset>3229610</wp:posOffset>
          </wp:positionH>
          <wp:positionV relativeFrom="page">
            <wp:posOffset>9970135</wp:posOffset>
          </wp:positionV>
          <wp:extent cx="193040" cy="180340"/>
          <wp:effectExtent l="0" t="0" r="0" b="0"/>
          <wp:wrapNone/>
          <wp:docPr id="1073741826" name="officeArt object" descr="C:\Users\GAPO\Desktop\tw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GAPO\Desktop\twi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" cy="180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152400" distB="152400" distL="152400" distR="152400" simplePos="0" relativeHeight="251660288" behindDoc="1" locked="0" layoutInCell="1" allowOverlap="1" wp14:anchorId="794208B4" wp14:editId="7554D00F">
          <wp:simplePos x="0" y="0"/>
          <wp:positionH relativeFrom="page">
            <wp:posOffset>3219450</wp:posOffset>
          </wp:positionH>
          <wp:positionV relativeFrom="page">
            <wp:posOffset>9951085</wp:posOffset>
          </wp:positionV>
          <wp:extent cx="193040" cy="127000"/>
          <wp:effectExtent l="0" t="0" r="0" b="0"/>
          <wp:wrapNone/>
          <wp:docPr id="1073741827" name="officeArt object" descr="C:\Users\GAPO\Desktop\fa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C:\Users\GAPO\Desktop\face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" cy="127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15 DE marzo  2017         </w:t>
    </w:r>
    <w:r>
      <w:tab/>
    </w:r>
    <w:r>
      <w:tab/>
      <w:t>gobierno provincial de orellana</w:t>
    </w:r>
  </w:p>
  <w:p w14:paraId="3CFF3133" w14:textId="77777777" w:rsidR="00BA4160" w:rsidRDefault="00BA4160">
    <w:pPr>
      <w:pStyle w:val="CabeceraypieA"/>
      <w:tabs>
        <w:tab w:val="clear" w:pos="9020"/>
        <w:tab w:val="center" w:pos="4750"/>
        <w:tab w:val="right" w:pos="9480"/>
      </w:tabs>
    </w:pPr>
    <w:r>
      <w:tab/>
    </w:r>
    <w:r w:rsidRPr="002D793E">
      <w:tab/>
    </w:r>
    <w:r>
      <w:t>IMAGEN CORPORATIVA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76.65pt;height:236pt;visibility:visible;mso-wrap-style:square" o:bullet="t">
        <v:imagedata r:id="rId1" o:title=""/>
      </v:shape>
    </w:pict>
  </w:numPicBullet>
  <w:abstractNum w:abstractNumId="0">
    <w:nsid w:val="536A4894"/>
    <w:multiLevelType w:val="hybridMultilevel"/>
    <w:tmpl w:val="28745928"/>
    <w:lvl w:ilvl="0" w:tplc="AB009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6E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AB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02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01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0F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E6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25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C0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F53"/>
    <w:rsid w:val="0009309A"/>
    <w:rsid w:val="000C7D28"/>
    <w:rsid w:val="000D0CDC"/>
    <w:rsid w:val="000D3B1B"/>
    <w:rsid w:val="00164BF0"/>
    <w:rsid w:val="00182A6C"/>
    <w:rsid w:val="00191E2E"/>
    <w:rsid w:val="001D365F"/>
    <w:rsid w:val="001D701F"/>
    <w:rsid w:val="001F4857"/>
    <w:rsid w:val="002D793E"/>
    <w:rsid w:val="00335DC0"/>
    <w:rsid w:val="0038323B"/>
    <w:rsid w:val="003D2F77"/>
    <w:rsid w:val="004C3FBE"/>
    <w:rsid w:val="00586D0A"/>
    <w:rsid w:val="00595542"/>
    <w:rsid w:val="005B1721"/>
    <w:rsid w:val="005D1E65"/>
    <w:rsid w:val="005D5D6D"/>
    <w:rsid w:val="005F10A7"/>
    <w:rsid w:val="0066089F"/>
    <w:rsid w:val="006C0CA0"/>
    <w:rsid w:val="006D5C50"/>
    <w:rsid w:val="006F11F5"/>
    <w:rsid w:val="00716A55"/>
    <w:rsid w:val="00742F43"/>
    <w:rsid w:val="007A60D9"/>
    <w:rsid w:val="007B3437"/>
    <w:rsid w:val="007D60FC"/>
    <w:rsid w:val="007E608F"/>
    <w:rsid w:val="007F336D"/>
    <w:rsid w:val="00816B44"/>
    <w:rsid w:val="00850A5A"/>
    <w:rsid w:val="00863D97"/>
    <w:rsid w:val="008A3F6D"/>
    <w:rsid w:val="008D4696"/>
    <w:rsid w:val="008F6CD2"/>
    <w:rsid w:val="00931DDE"/>
    <w:rsid w:val="009F0665"/>
    <w:rsid w:val="00A95AFB"/>
    <w:rsid w:val="00AE3F53"/>
    <w:rsid w:val="00B90109"/>
    <w:rsid w:val="00BA4160"/>
    <w:rsid w:val="00BB7A3C"/>
    <w:rsid w:val="00BF356B"/>
    <w:rsid w:val="00C00129"/>
    <w:rsid w:val="00C21B6C"/>
    <w:rsid w:val="00C40408"/>
    <w:rsid w:val="00CB7E9B"/>
    <w:rsid w:val="00CE3DAA"/>
    <w:rsid w:val="00D35FAB"/>
    <w:rsid w:val="00D369E4"/>
    <w:rsid w:val="00D66D17"/>
    <w:rsid w:val="00D91713"/>
    <w:rsid w:val="00D92195"/>
    <w:rsid w:val="00DA661A"/>
    <w:rsid w:val="00DC4D71"/>
    <w:rsid w:val="00DF4F8B"/>
    <w:rsid w:val="00E23590"/>
    <w:rsid w:val="00E30859"/>
    <w:rsid w:val="00E3716E"/>
    <w:rsid w:val="00ED4DAE"/>
    <w:rsid w:val="00EE046F"/>
    <w:rsid w:val="00F16A4B"/>
    <w:rsid w:val="00F65518"/>
    <w:rsid w:val="00F7148C"/>
    <w:rsid w:val="00F94562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C60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_tradnl" w:eastAsia="en-US"/>
    </w:rPr>
  </w:style>
  <w:style w:type="paragraph" w:styleId="Ttulo2">
    <w:name w:val="heading 2"/>
    <w:next w:val="Cuerpo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  <w:spacing w:line="288" w:lineRule="auto"/>
    </w:pPr>
    <w:rPr>
      <w:rFonts w:ascii="Georgia" w:hAnsi="Georgia" w:cs="Arial Unicode MS"/>
      <w:caps/>
      <w:color w:val="7A7A7A"/>
      <w:spacing w:val="9"/>
      <w:sz w:val="18"/>
      <w:szCs w:val="18"/>
      <w:u w:color="7A7A7A"/>
      <w:lang w:val="es-ES_tradnl"/>
    </w:rPr>
  </w:style>
  <w:style w:type="character" w:customStyle="1" w:styleId="NingunoA">
    <w:name w:val="Ninguno A"/>
  </w:style>
  <w:style w:type="character" w:customStyle="1" w:styleId="Hyperlink0">
    <w:name w:val="Hyperlink.0"/>
    <w:basedOn w:val="NingunoA"/>
    <w:rPr>
      <w:caps w:val="0"/>
      <w:smallCaps w:val="0"/>
      <w:color w:val="000000"/>
      <w:spacing w:val="0"/>
      <w:u w:val="single" w:color="000000"/>
    </w:rPr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tulo">
    <w:name w:val="Title"/>
    <w:pPr>
      <w:keepNext/>
      <w:jc w:val="center"/>
    </w:pPr>
    <w:rPr>
      <w:rFonts w:ascii="Georgia" w:hAnsi="Georgia" w:cs="Arial Unicode MS"/>
      <w:caps/>
      <w:color w:val="004B64"/>
      <w:spacing w:val="64"/>
      <w:sz w:val="128"/>
      <w:szCs w:val="128"/>
      <w:u w:color="004B64"/>
      <w:lang w:val="es-ES_tradnl"/>
    </w:rPr>
  </w:style>
  <w:style w:type="paragraph" w:customStyle="1" w:styleId="Encabezamiento2A">
    <w:name w:val="Encabezamiento 2 A"/>
    <w:next w:val="CuerpoA"/>
    <w:pPr>
      <w:jc w:val="center"/>
      <w:outlineLvl w:val="0"/>
    </w:pPr>
    <w:rPr>
      <w:rFonts w:ascii="Georgia" w:hAnsi="Georgia" w:cs="Arial Unicode MS"/>
      <w:color w:val="00A3DA"/>
      <w:sz w:val="32"/>
      <w:szCs w:val="32"/>
      <w:u w:color="00A3DA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D66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1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66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17"/>
    <w:rPr>
      <w:sz w:val="24"/>
      <w:szCs w:val="24"/>
      <w:lang w:val="en-US" w:eastAsia="en-US"/>
    </w:rPr>
  </w:style>
  <w:style w:type="character" w:customStyle="1" w:styleId="Ninguno">
    <w:name w:val="Ninguno"/>
    <w:rsid w:val="005B1721"/>
    <w:rPr>
      <w:lang w:val="da-DK"/>
    </w:rPr>
  </w:style>
  <w:style w:type="character" w:customStyle="1" w:styleId="Ttulo3Car">
    <w:name w:val="Título 3 Car"/>
    <w:basedOn w:val="Fuentedeprrafopredeter"/>
    <w:link w:val="Ttulo3"/>
    <w:uiPriority w:val="9"/>
    <w:rsid w:val="001D7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0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01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35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C" w:eastAsia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_tradnl" w:eastAsia="en-US"/>
    </w:rPr>
  </w:style>
  <w:style w:type="paragraph" w:styleId="Ttulo2">
    <w:name w:val="heading 2"/>
    <w:next w:val="Cuerpo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  <w:spacing w:line="288" w:lineRule="auto"/>
    </w:pPr>
    <w:rPr>
      <w:rFonts w:ascii="Georgia" w:hAnsi="Georgia" w:cs="Arial Unicode MS"/>
      <w:caps/>
      <w:color w:val="7A7A7A"/>
      <w:spacing w:val="9"/>
      <w:sz w:val="18"/>
      <w:szCs w:val="18"/>
      <w:u w:color="7A7A7A"/>
      <w:lang w:val="es-ES_tradnl"/>
    </w:rPr>
  </w:style>
  <w:style w:type="character" w:customStyle="1" w:styleId="NingunoA">
    <w:name w:val="Ninguno A"/>
  </w:style>
  <w:style w:type="character" w:customStyle="1" w:styleId="Hyperlink0">
    <w:name w:val="Hyperlink.0"/>
    <w:basedOn w:val="NingunoA"/>
    <w:rPr>
      <w:caps w:val="0"/>
      <w:smallCaps w:val="0"/>
      <w:color w:val="000000"/>
      <w:spacing w:val="0"/>
      <w:u w:val="single" w:color="000000"/>
    </w:rPr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tulo">
    <w:name w:val="Title"/>
    <w:pPr>
      <w:keepNext/>
      <w:jc w:val="center"/>
    </w:pPr>
    <w:rPr>
      <w:rFonts w:ascii="Georgia" w:hAnsi="Georgia" w:cs="Arial Unicode MS"/>
      <w:caps/>
      <w:color w:val="004B64"/>
      <w:spacing w:val="64"/>
      <w:sz w:val="128"/>
      <w:szCs w:val="128"/>
      <w:u w:color="004B64"/>
      <w:lang w:val="es-ES_tradnl"/>
    </w:rPr>
  </w:style>
  <w:style w:type="paragraph" w:customStyle="1" w:styleId="Encabezamiento2A">
    <w:name w:val="Encabezamiento 2 A"/>
    <w:next w:val="CuerpoA"/>
    <w:pPr>
      <w:jc w:val="center"/>
      <w:outlineLvl w:val="0"/>
    </w:pPr>
    <w:rPr>
      <w:rFonts w:ascii="Georgia" w:hAnsi="Georgia" w:cs="Arial Unicode MS"/>
      <w:color w:val="00A3DA"/>
      <w:sz w:val="32"/>
      <w:szCs w:val="32"/>
      <w:u w:color="00A3DA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D66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1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66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17"/>
    <w:rPr>
      <w:sz w:val="24"/>
      <w:szCs w:val="24"/>
      <w:lang w:val="en-US" w:eastAsia="en-US"/>
    </w:rPr>
  </w:style>
  <w:style w:type="character" w:customStyle="1" w:styleId="Ninguno">
    <w:name w:val="Ninguno"/>
    <w:rsid w:val="005B1721"/>
    <w:rPr>
      <w:lang w:val="da-DK"/>
    </w:rPr>
  </w:style>
  <w:style w:type="character" w:customStyle="1" w:styleId="Ttulo3Car">
    <w:name w:val="Título 3 Car"/>
    <w:basedOn w:val="Fuentedeprrafopredeter"/>
    <w:link w:val="Ttulo3"/>
    <w:uiPriority w:val="9"/>
    <w:rsid w:val="001D7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0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01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35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orellana.gob.ec" TargetMode="External"/><Relationship Id="rId2" Type="http://schemas.openxmlformats.org/officeDocument/2006/relationships/hyperlink" Target="mailto:imagengap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GADPO-IT</dc:creator>
  <cp:lastModifiedBy>GabyGuerrero GJ</cp:lastModifiedBy>
  <cp:revision>3</cp:revision>
  <cp:lastPrinted>2017-03-21T13:16:00Z</cp:lastPrinted>
  <dcterms:created xsi:type="dcterms:W3CDTF">2017-03-21T13:16:00Z</dcterms:created>
  <dcterms:modified xsi:type="dcterms:W3CDTF">2017-03-21T13:19:00Z</dcterms:modified>
</cp:coreProperties>
</file>